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34D" w:rsidRDefault="00E961BF" w:rsidP="00E961BF">
      <w:pPr>
        <w:pStyle w:val="ConsPlusNormal"/>
        <w:jc w:val="right"/>
        <w:rPr>
          <w:rFonts w:ascii="Times New Roman" w:hAnsi="Times New Roman" w:cs="Times New Roman"/>
          <w:b/>
          <w:sz w:val="28"/>
          <w:szCs w:val="28"/>
        </w:rPr>
      </w:pPr>
      <w:r w:rsidRPr="009240FE">
        <w:rPr>
          <w:rFonts w:ascii="Times New Roman" w:hAnsi="Times New Roman" w:cs="Times New Roman"/>
          <w:b/>
          <w:sz w:val="24"/>
          <w:szCs w:val="24"/>
        </w:rPr>
        <w:t xml:space="preserve">Приложение № </w:t>
      </w:r>
      <w:r>
        <w:rPr>
          <w:rFonts w:ascii="Times New Roman" w:hAnsi="Times New Roman" w:cs="Times New Roman"/>
          <w:b/>
          <w:sz w:val="24"/>
          <w:szCs w:val="24"/>
        </w:rPr>
        <w:t>5 к объявлению</w:t>
      </w:r>
      <w:r w:rsidR="002D534D" w:rsidRPr="002D534D">
        <w:rPr>
          <w:rFonts w:ascii="Times New Roman" w:hAnsi="Times New Roman" w:cs="Times New Roman"/>
          <w:b/>
          <w:sz w:val="26"/>
          <w:szCs w:val="26"/>
        </w:rPr>
        <w:t xml:space="preserve">                                       </w:t>
      </w:r>
      <w:r w:rsidR="002D534D">
        <w:rPr>
          <w:rFonts w:ascii="Times New Roman" w:hAnsi="Times New Roman" w:cs="Times New Roman"/>
          <w:b/>
          <w:sz w:val="26"/>
          <w:szCs w:val="26"/>
        </w:rPr>
        <w:t xml:space="preserve">                    </w:t>
      </w:r>
      <w:r w:rsidR="002D534D" w:rsidRPr="002D534D">
        <w:rPr>
          <w:rFonts w:ascii="Times New Roman" w:hAnsi="Times New Roman" w:cs="Times New Roman"/>
          <w:b/>
          <w:sz w:val="26"/>
          <w:szCs w:val="26"/>
        </w:rPr>
        <w:t xml:space="preserve">                         </w:t>
      </w:r>
    </w:p>
    <w:p w:rsidR="00E961BF" w:rsidRDefault="00C01F5C" w:rsidP="00C01F5C">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C01F5C" w:rsidRPr="00E961BF" w:rsidRDefault="00E961BF" w:rsidP="00E961BF">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8"/>
          <w:szCs w:val="28"/>
        </w:rPr>
        <w:t xml:space="preserve">                                                                                                 </w:t>
      </w:r>
      <w:r w:rsidRPr="00D52FE6">
        <w:rPr>
          <w:rFonts w:ascii="Times New Roman" w:hAnsi="Times New Roman" w:cs="Times New Roman"/>
          <w:b/>
          <w:sz w:val="26"/>
          <w:szCs w:val="26"/>
        </w:rPr>
        <w:t>ПРОЕКТ</w:t>
      </w:r>
    </w:p>
    <w:p w:rsidR="00C01F5C" w:rsidRPr="002D534D" w:rsidRDefault="00C01F5C" w:rsidP="00C01F5C">
      <w:pPr>
        <w:pStyle w:val="ConsPlusNormal"/>
        <w:jc w:val="center"/>
        <w:rPr>
          <w:rFonts w:ascii="Times New Roman" w:hAnsi="Times New Roman" w:cs="Times New Roman"/>
          <w:b/>
          <w:sz w:val="26"/>
          <w:szCs w:val="26"/>
        </w:rPr>
      </w:pPr>
    </w:p>
    <w:p w:rsidR="00C01F5C" w:rsidRDefault="00C01F5C" w:rsidP="00C01F5C">
      <w:pPr>
        <w:pStyle w:val="ConsPlusNormal"/>
        <w:jc w:val="center"/>
        <w:rPr>
          <w:rFonts w:ascii="Times New Roman" w:hAnsi="Times New Roman" w:cs="Times New Roman"/>
          <w:sz w:val="24"/>
          <w:szCs w:val="24"/>
        </w:rPr>
      </w:pP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Должностной регламент</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 xml:space="preserve">государственного налогового инспектора отдела </w:t>
      </w:r>
      <w:proofErr w:type="spellStart"/>
      <w:r w:rsidRPr="00253711">
        <w:rPr>
          <w:rFonts w:ascii="Times New Roman" w:hAnsi="Times New Roman" w:cs="Times New Roman"/>
          <w:sz w:val="26"/>
          <w:szCs w:val="26"/>
        </w:rPr>
        <w:t>предпроверочного</w:t>
      </w:r>
      <w:proofErr w:type="spellEnd"/>
      <w:r w:rsidRPr="00253711">
        <w:rPr>
          <w:rFonts w:ascii="Times New Roman" w:hAnsi="Times New Roman" w:cs="Times New Roman"/>
          <w:sz w:val="26"/>
          <w:szCs w:val="26"/>
        </w:rPr>
        <w:t xml:space="preserve"> анализа и истребования документов Межрайонной ИФНС России № 9 по Ставропольскому краю</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___________________________________________________________</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 xml:space="preserve">Регистрационный номер (код) должности по </w:t>
      </w:r>
      <w:hyperlink r:id="rId5" w:history="1">
        <w:r w:rsidRPr="00253711">
          <w:rPr>
            <w:rFonts w:ascii="Times New Roman" w:hAnsi="Times New Roman" w:cs="Times New Roman"/>
            <w:color w:val="0000FF"/>
            <w:sz w:val="26"/>
            <w:szCs w:val="26"/>
          </w:rPr>
          <w:t>Реестру</w:t>
        </w:r>
      </w:hyperlink>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должностей федеральной государственной гражданской службы,</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proofErr w:type="gramStart"/>
      <w:r w:rsidRPr="00253711">
        <w:rPr>
          <w:rFonts w:ascii="Times New Roman" w:hAnsi="Times New Roman" w:cs="Times New Roman"/>
          <w:sz w:val="26"/>
          <w:szCs w:val="26"/>
        </w:rPr>
        <w:t>утвержденному</w:t>
      </w:r>
      <w:proofErr w:type="gramEnd"/>
      <w:r w:rsidRPr="00253711">
        <w:rPr>
          <w:rFonts w:ascii="Times New Roman" w:hAnsi="Times New Roman" w:cs="Times New Roman"/>
          <w:sz w:val="26"/>
          <w:szCs w:val="26"/>
        </w:rPr>
        <w:t xml:space="preserve"> Указом Президента Российской Федерации</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 xml:space="preserve">от 31.12.2005 N 1574 "О Реестре должностей </w:t>
      </w:r>
      <w:proofErr w:type="gramStart"/>
      <w:r w:rsidRPr="00253711">
        <w:rPr>
          <w:rFonts w:ascii="Times New Roman" w:hAnsi="Times New Roman" w:cs="Times New Roman"/>
          <w:sz w:val="26"/>
          <w:szCs w:val="26"/>
        </w:rPr>
        <w:t>федеральной</w:t>
      </w:r>
      <w:proofErr w:type="gramEnd"/>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государственной гражданской службы", - 11-3-4-096</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I. Общие положения</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отдела </w:t>
      </w:r>
      <w:proofErr w:type="spellStart"/>
      <w:r w:rsidRPr="00253711">
        <w:rPr>
          <w:rFonts w:ascii="Times New Roman" w:hAnsi="Times New Roman" w:cs="Times New Roman"/>
          <w:sz w:val="26"/>
          <w:szCs w:val="26"/>
        </w:rPr>
        <w:t>предпроверочного</w:t>
      </w:r>
      <w:proofErr w:type="spellEnd"/>
      <w:r w:rsidRPr="00253711">
        <w:rPr>
          <w:rFonts w:ascii="Times New Roman" w:hAnsi="Times New Roman" w:cs="Times New Roman"/>
          <w:sz w:val="26"/>
          <w:szCs w:val="26"/>
        </w:rPr>
        <w:t xml:space="preserve"> анализа и истребования документов Межрайонной ИФНС России № 9 по Ставропольскому краю (далее - государственный налоговый инспектор) относится к старшей группе должностей гражданской службы категории "специалисты".</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2. Назначение на должность и освобождение от должности государственного налогового инспектора осуществляются приказом Межрайонной ИФНС России № 9 по Ставропольскому краю (далее - инспекция).</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Государственный налоговый инспектор непосредственно подчиняется начальнику отдела. На период отсутствия государственного налогового инспектора отдела его обязанности исполняет старший государственный налоговый инспектор отдела. Государственный налоговый инспектор отдела исполняет обязанности старшего государственного налогового инспектора отдела.</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II. Квалификационные требования для замещения должности</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гражданской службы</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3. Для замещения должности государственного налогового инспектора устанавливаются следующие требования:</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а) наличие высшего образования;</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53711">
        <w:rPr>
          <w:rFonts w:ascii="Times New Roman" w:hAnsi="Times New Roman" w:cs="Times New Roman"/>
          <w:sz w:val="26"/>
          <w:szCs w:val="26"/>
        </w:rPr>
        <w:t xml:space="preserve">б) наличие профессиональных знаний, включая знание </w:t>
      </w:r>
      <w:hyperlink r:id="rId6" w:history="1">
        <w:r w:rsidRPr="00253711">
          <w:rPr>
            <w:rFonts w:ascii="Times New Roman" w:hAnsi="Times New Roman" w:cs="Times New Roman"/>
            <w:color w:val="0000FF"/>
            <w:sz w:val="26"/>
            <w:szCs w:val="26"/>
          </w:rPr>
          <w:t>Конституции</w:t>
        </w:r>
      </w:hyperlink>
      <w:r w:rsidRPr="00253711">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sidRPr="00253711">
        <w:rPr>
          <w:rFonts w:ascii="Times New Roman" w:hAnsi="Times New Roman" w:cs="Times New Roman"/>
          <w:sz w:val="26"/>
          <w:szCs w:val="26"/>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w:t>
      </w:r>
      <w:r w:rsidRPr="00253711">
        <w:rPr>
          <w:rFonts w:ascii="Times New Roman" w:hAnsi="Times New Roman" w:cs="Times New Roman"/>
          <w:sz w:val="26"/>
          <w:szCs w:val="26"/>
        </w:rPr>
        <w:lastRenderedPageBreak/>
        <w:t xml:space="preserve">обеспечения; возможностей и особенностей </w:t>
      </w:r>
      <w:proofErr w:type="gramStart"/>
      <w:r w:rsidRPr="00253711">
        <w:rPr>
          <w:rFonts w:ascii="Times New Roman" w:hAnsi="Times New Roman" w:cs="Times New Roman"/>
          <w:sz w:val="26"/>
          <w:szCs w:val="26"/>
        </w:rPr>
        <w:t>применения</w:t>
      </w:r>
      <w:proofErr w:type="gramEnd"/>
      <w:r w:rsidRPr="00253711">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53711">
        <w:rPr>
          <w:rFonts w:ascii="Times New Roman" w:hAnsi="Times New Roman" w:cs="Times New Roman"/>
          <w:sz w:val="26"/>
          <w:szCs w:val="26"/>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253711">
        <w:rPr>
          <w:rFonts w:ascii="Times New Roman" w:hAnsi="Times New Roman" w:cs="Times New Roman"/>
          <w:sz w:val="26"/>
          <w:szCs w:val="26"/>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6504A" w:rsidRPr="00253711" w:rsidRDefault="0026504A" w:rsidP="0026504A">
      <w:pPr>
        <w:autoSpaceDE w:val="0"/>
        <w:autoSpaceDN w:val="0"/>
        <w:adjustRightInd w:val="0"/>
        <w:spacing w:after="0" w:line="240" w:lineRule="auto"/>
        <w:outlineLvl w:val="1"/>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III. Должностные обязанности, права и ответственность</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4.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 w:history="1">
        <w:r w:rsidRPr="00253711">
          <w:rPr>
            <w:rFonts w:ascii="Times New Roman" w:hAnsi="Times New Roman" w:cs="Times New Roman"/>
            <w:color w:val="0000FF"/>
            <w:sz w:val="26"/>
            <w:szCs w:val="26"/>
          </w:rPr>
          <w:t>статьями 14</w:t>
        </w:r>
      </w:hyperlink>
      <w:r w:rsidRPr="00253711">
        <w:rPr>
          <w:rFonts w:ascii="Times New Roman" w:hAnsi="Times New Roman" w:cs="Times New Roman"/>
          <w:sz w:val="26"/>
          <w:szCs w:val="26"/>
        </w:rPr>
        <w:t xml:space="preserve">, </w:t>
      </w:r>
      <w:hyperlink r:id="rId8" w:history="1">
        <w:r w:rsidRPr="00253711">
          <w:rPr>
            <w:rFonts w:ascii="Times New Roman" w:hAnsi="Times New Roman" w:cs="Times New Roman"/>
            <w:color w:val="0000FF"/>
            <w:sz w:val="26"/>
            <w:szCs w:val="26"/>
          </w:rPr>
          <w:t>15</w:t>
        </w:r>
      </w:hyperlink>
      <w:r w:rsidRPr="00253711">
        <w:rPr>
          <w:rFonts w:ascii="Times New Roman" w:hAnsi="Times New Roman" w:cs="Times New Roman"/>
          <w:sz w:val="26"/>
          <w:szCs w:val="26"/>
        </w:rPr>
        <w:t xml:space="preserve">, </w:t>
      </w:r>
      <w:hyperlink r:id="rId9" w:history="1">
        <w:r w:rsidRPr="00253711">
          <w:rPr>
            <w:rFonts w:ascii="Times New Roman" w:hAnsi="Times New Roman" w:cs="Times New Roman"/>
            <w:color w:val="0000FF"/>
            <w:sz w:val="26"/>
            <w:szCs w:val="26"/>
          </w:rPr>
          <w:t>17</w:t>
        </w:r>
      </w:hyperlink>
      <w:r w:rsidRPr="00253711">
        <w:rPr>
          <w:rFonts w:ascii="Times New Roman" w:hAnsi="Times New Roman" w:cs="Times New Roman"/>
          <w:sz w:val="26"/>
          <w:szCs w:val="26"/>
        </w:rPr>
        <w:t xml:space="preserve">, </w:t>
      </w:r>
      <w:hyperlink r:id="rId10" w:history="1">
        <w:r w:rsidRPr="00253711">
          <w:rPr>
            <w:rFonts w:ascii="Times New Roman" w:hAnsi="Times New Roman" w:cs="Times New Roman"/>
            <w:color w:val="0000FF"/>
            <w:sz w:val="26"/>
            <w:szCs w:val="26"/>
          </w:rPr>
          <w:t>18</w:t>
        </w:r>
      </w:hyperlink>
      <w:r w:rsidRPr="00253711">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5. </w:t>
      </w:r>
      <w:proofErr w:type="gramStart"/>
      <w:r w:rsidRPr="00253711">
        <w:rPr>
          <w:rFonts w:ascii="Times New Roman" w:hAnsi="Times New Roman" w:cs="Times New Roman"/>
          <w:sz w:val="26"/>
          <w:szCs w:val="26"/>
        </w:rPr>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1" w:history="1">
        <w:r w:rsidRPr="00253711">
          <w:rPr>
            <w:rFonts w:ascii="Times New Roman" w:hAnsi="Times New Roman" w:cs="Times New Roman"/>
            <w:color w:val="0000FF"/>
            <w:sz w:val="26"/>
            <w:szCs w:val="26"/>
          </w:rPr>
          <w:t>Положением</w:t>
        </w:r>
      </w:hyperlink>
      <w:r w:rsidRPr="00253711">
        <w:rPr>
          <w:rFonts w:ascii="Times New Roman" w:hAnsi="Times New Roman" w:cs="Times New Roman"/>
          <w:sz w:val="26"/>
          <w:szCs w:val="26"/>
        </w:rPr>
        <w:t xml:space="preserve"> о Федеральной налоговой службе, утвержденным постановлением Правительства Российской Федерации от 30 сентября 2004 г. N 506, положением о Межрайонной ИФНС России № 9 по Ставропольскому краю, утвержденным руководителем управления ФНС России по Ставропольскому краю "26" февраля 2015 г., положением об отделе </w:t>
      </w:r>
      <w:proofErr w:type="spellStart"/>
      <w:r w:rsidRPr="00253711">
        <w:rPr>
          <w:rFonts w:ascii="Times New Roman" w:hAnsi="Times New Roman" w:cs="Times New Roman"/>
          <w:sz w:val="26"/>
          <w:szCs w:val="26"/>
        </w:rPr>
        <w:t>предпроверочного</w:t>
      </w:r>
      <w:proofErr w:type="spellEnd"/>
      <w:r w:rsidRPr="00253711">
        <w:rPr>
          <w:rFonts w:ascii="Times New Roman" w:hAnsi="Times New Roman" w:cs="Times New Roman"/>
          <w:sz w:val="26"/>
          <w:szCs w:val="26"/>
        </w:rPr>
        <w:t xml:space="preserve"> анализа и истребования документов, приказами</w:t>
      </w:r>
      <w:proofErr w:type="gramEnd"/>
      <w:r w:rsidRPr="00253711">
        <w:rPr>
          <w:rFonts w:ascii="Times New Roman" w:hAnsi="Times New Roman" w:cs="Times New Roman"/>
          <w:sz w:val="26"/>
          <w:szCs w:val="26"/>
        </w:rPr>
        <w:t xml:space="preserve"> (распоряжениями) ФНС России, приказами управления ФНС России по Ставропольскому краю (далее - управление), приказами инспекции, поручениями руководства инспекции.</w:t>
      </w:r>
    </w:p>
    <w:p w:rsidR="0026504A" w:rsidRPr="00253711" w:rsidRDefault="0026504A" w:rsidP="0026504A">
      <w:pPr>
        <w:spacing w:after="0" w:line="240" w:lineRule="auto"/>
        <w:ind w:firstLine="720"/>
        <w:jc w:val="both"/>
        <w:rPr>
          <w:rFonts w:ascii="Times New Roman" w:eastAsia="Times New Roman" w:hAnsi="Times New Roman" w:cs="Times New Roman"/>
          <w:sz w:val="26"/>
          <w:szCs w:val="26"/>
          <w:lang w:eastAsia="ru-RU"/>
        </w:rPr>
      </w:pPr>
      <w:r w:rsidRPr="00253711">
        <w:rPr>
          <w:rFonts w:ascii="Times New Roman" w:eastAsia="Times New Roman" w:hAnsi="Times New Roman" w:cs="Times New Roman"/>
          <w:sz w:val="26"/>
          <w:szCs w:val="26"/>
          <w:lang w:eastAsia="ru-RU"/>
        </w:rPr>
        <w:t xml:space="preserve"> Исходя из задач и функций, определенных положениями об инспекции и об отделе инспекции государственный налоговый инспектор отдела выполняет следующее: </w:t>
      </w:r>
    </w:p>
    <w:p w:rsidR="0026504A" w:rsidRPr="00253711" w:rsidRDefault="0026504A" w:rsidP="0026504A">
      <w:pPr>
        <w:pStyle w:val="a3"/>
        <w:ind w:firstLine="540"/>
        <w:rPr>
          <w:sz w:val="26"/>
          <w:szCs w:val="26"/>
        </w:rPr>
      </w:pPr>
      <w:r w:rsidRPr="00253711">
        <w:rPr>
          <w:sz w:val="26"/>
          <w:szCs w:val="26"/>
        </w:rPr>
        <w:t>осуществляет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подчиненности;</w:t>
      </w:r>
    </w:p>
    <w:p w:rsidR="0026504A" w:rsidRPr="00253711" w:rsidRDefault="0026504A" w:rsidP="0026504A">
      <w:pPr>
        <w:pStyle w:val="a3"/>
        <w:ind w:left="709" w:hanging="1"/>
        <w:rPr>
          <w:rFonts w:eastAsiaTheme="minorHAnsi"/>
          <w:sz w:val="26"/>
          <w:szCs w:val="26"/>
          <w:lang w:eastAsia="en-US"/>
        </w:rPr>
      </w:pPr>
      <w:r w:rsidRPr="00253711">
        <w:rPr>
          <w:rFonts w:eastAsiaTheme="minorHAnsi"/>
          <w:sz w:val="26"/>
          <w:szCs w:val="26"/>
          <w:lang w:eastAsia="en-US"/>
        </w:rPr>
        <w:t>истребует документы по поручениям, полученным из других налоговых органов.</w:t>
      </w:r>
    </w:p>
    <w:p w:rsidR="0026504A" w:rsidRPr="00253711" w:rsidRDefault="0026504A" w:rsidP="0026504A">
      <w:pPr>
        <w:pStyle w:val="a3"/>
        <w:ind w:left="709" w:hanging="1"/>
        <w:rPr>
          <w:rFonts w:eastAsiaTheme="minorHAnsi"/>
          <w:sz w:val="26"/>
          <w:szCs w:val="26"/>
          <w:lang w:eastAsia="en-US"/>
        </w:rPr>
      </w:pPr>
      <w:r w:rsidRPr="00253711">
        <w:rPr>
          <w:rFonts w:eastAsiaTheme="minorHAnsi"/>
          <w:sz w:val="26"/>
          <w:szCs w:val="26"/>
          <w:lang w:eastAsia="en-US"/>
        </w:rPr>
        <w:t>обеспечивает производство по делам о налоговых правонарушениях и преступлениях;</w:t>
      </w:r>
    </w:p>
    <w:p w:rsidR="0026504A" w:rsidRPr="00253711" w:rsidRDefault="0026504A" w:rsidP="0026504A">
      <w:pPr>
        <w:spacing w:after="0"/>
        <w:ind w:firstLine="709"/>
        <w:jc w:val="both"/>
        <w:rPr>
          <w:rFonts w:ascii="Times New Roman" w:hAnsi="Times New Roman" w:cs="Times New Roman"/>
          <w:sz w:val="26"/>
          <w:szCs w:val="26"/>
        </w:rPr>
      </w:pPr>
      <w:r w:rsidRPr="00253711">
        <w:rPr>
          <w:rFonts w:ascii="Times New Roman" w:hAnsi="Times New Roman" w:cs="Times New Roman"/>
          <w:sz w:val="26"/>
          <w:szCs w:val="26"/>
        </w:rPr>
        <w:t>выносит решения о привлечении налогоплательщиков к налоговой ответственности, предусмотренной ст. 128,129 НК РФ. Составляет протоколы об административной ответственности.</w:t>
      </w:r>
    </w:p>
    <w:p w:rsidR="0026504A" w:rsidRPr="00253711" w:rsidRDefault="0026504A" w:rsidP="0026504A">
      <w:pPr>
        <w:spacing w:after="0" w:line="240" w:lineRule="auto"/>
        <w:ind w:firstLine="708"/>
        <w:jc w:val="both"/>
        <w:rPr>
          <w:rFonts w:ascii="Times New Roman" w:hAnsi="Times New Roman" w:cs="Times New Roman"/>
          <w:sz w:val="26"/>
          <w:szCs w:val="26"/>
        </w:rPr>
      </w:pPr>
      <w:proofErr w:type="gramStart"/>
      <w:r w:rsidRPr="00253711">
        <w:rPr>
          <w:rFonts w:ascii="Times New Roman" w:hAnsi="Times New Roman" w:cs="Times New Roman"/>
          <w:sz w:val="26"/>
          <w:szCs w:val="26"/>
        </w:rPr>
        <w:t>п</w:t>
      </w:r>
      <w:proofErr w:type="gramEnd"/>
      <w:r w:rsidRPr="00253711">
        <w:rPr>
          <w:rFonts w:ascii="Times New Roman" w:hAnsi="Times New Roman" w:cs="Times New Roman"/>
          <w:sz w:val="26"/>
          <w:szCs w:val="26"/>
        </w:rPr>
        <w:t>роводит формальную проверку представленных документов;</w:t>
      </w:r>
    </w:p>
    <w:p w:rsidR="0026504A" w:rsidRPr="00253711" w:rsidRDefault="0026504A" w:rsidP="0026504A">
      <w:pPr>
        <w:pStyle w:val="a3"/>
        <w:ind w:firstLine="708"/>
        <w:rPr>
          <w:rFonts w:eastAsiaTheme="minorHAnsi"/>
          <w:sz w:val="26"/>
          <w:szCs w:val="26"/>
          <w:lang w:eastAsia="en-US"/>
        </w:rPr>
      </w:pPr>
      <w:r w:rsidRPr="00253711">
        <w:rPr>
          <w:rFonts w:eastAsiaTheme="minorHAnsi"/>
          <w:sz w:val="26"/>
          <w:szCs w:val="26"/>
          <w:lang w:eastAsia="en-US"/>
        </w:rPr>
        <w:t>проводит аналитическую проверку представленных документов;</w:t>
      </w:r>
    </w:p>
    <w:p w:rsidR="0026504A" w:rsidRPr="00253711" w:rsidRDefault="0026504A" w:rsidP="0026504A">
      <w:pPr>
        <w:pStyle w:val="a3"/>
        <w:ind w:firstLine="708"/>
        <w:rPr>
          <w:sz w:val="26"/>
          <w:szCs w:val="26"/>
        </w:rPr>
      </w:pPr>
      <w:r w:rsidRPr="00253711">
        <w:rPr>
          <w:sz w:val="26"/>
          <w:szCs w:val="26"/>
        </w:rPr>
        <w:t>вызывает налогоплательщиков для дачи пояснений;</w:t>
      </w:r>
    </w:p>
    <w:p w:rsidR="0026504A" w:rsidRPr="00253711" w:rsidRDefault="0026504A" w:rsidP="0026504A">
      <w:pPr>
        <w:pStyle w:val="a3"/>
        <w:ind w:firstLine="708"/>
        <w:rPr>
          <w:sz w:val="26"/>
          <w:szCs w:val="26"/>
        </w:rPr>
      </w:pPr>
      <w:r w:rsidRPr="00253711">
        <w:rPr>
          <w:sz w:val="26"/>
          <w:szCs w:val="26"/>
        </w:rPr>
        <w:t>направляет запросы о представлении сведений, истребование документов;</w:t>
      </w:r>
    </w:p>
    <w:p w:rsidR="0026504A" w:rsidRPr="00253711" w:rsidRDefault="0026504A" w:rsidP="0026504A">
      <w:pPr>
        <w:pStyle w:val="a3"/>
        <w:ind w:firstLine="708"/>
        <w:rPr>
          <w:sz w:val="26"/>
          <w:szCs w:val="26"/>
        </w:rPr>
      </w:pPr>
      <w:r w:rsidRPr="00253711">
        <w:rPr>
          <w:sz w:val="26"/>
          <w:szCs w:val="26"/>
        </w:rPr>
        <w:t>вызывает свидетелей, привлекает экспертов, специалистов и переводчиков;</w:t>
      </w:r>
    </w:p>
    <w:p w:rsidR="0026504A" w:rsidRPr="00253711" w:rsidRDefault="0026504A" w:rsidP="0026504A">
      <w:pPr>
        <w:pStyle w:val="a3"/>
        <w:ind w:firstLine="708"/>
        <w:rPr>
          <w:sz w:val="26"/>
          <w:szCs w:val="26"/>
        </w:rPr>
      </w:pPr>
      <w:r w:rsidRPr="00253711">
        <w:rPr>
          <w:sz w:val="26"/>
          <w:szCs w:val="26"/>
        </w:rPr>
        <w:lastRenderedPageBreak/>
        <w:t>анализирует представленные сведения;</w:t>
      </w:r>
    </w:p>
    <w:p w:rsidR="0026504A" w:rsidRPr="00253711" w:rsidRDefault="0026504A" w:rsidP="0026504A">
      <w:pPr>
        <w:pStyle w:val="a3"/>
        <w:ind w:firstLine="708"/>
        <w:rPr>
          <w:sz w:val="26"/>
          <w:szCs w:val="26"/>
        </w:rPr>
      </w:pPr>
      <w:r w:rsidRPr="00253711">
        <w:rPr>
          <w:sz w:val="26"/>
          <w:szCs w:val="26"/>
        </w:rPr>
        <w:t>оформляет докладной (служебной) запиской результаты проверки;</w:t>
      </w:r>
    </w:p>
    <w:p w:rsidR="0026504A" w:rsidRPr="00253711" w:rsidRDefault="0026504A" w:rsidP="0026504A">
      <w:pPr>
        <w:pStyle w:val="a3"/>
        <w:ind w:firstLine="708"/>
        <w:rPr>
          <w:sz w:val="26"/>
          <w:szCs w:val="26"/>
        </w:rPr>
      </w:pPr>
      <w:r w:rsidRPr="00253711">
        <w:rPr>
          <w:sz w:val="26"/>
          <w:szCs w:val="26"/>
        </w:rPr>
        <w:t>составляет заключения о необходимости включения налогоплательщика в план проведения выездных налоговых проверок;</w:t>
      </w:r>
    </w:p>
    <w:p w:rsidR="0026504A" w:rsidRPr="00253711" w:rsidRDefault="0026504A" w:rsidP="0026504A">
      <w:pPr>
        <w:pStyle w:val="a3"/>
        <w:ind w:firstLine="708"/>
        <w:rPr>
          <w:sz w:val="26"/>
          <w:szCs w:val="26"/>
        </w:rPr>
      </w:pPr>
      <w:r w:rsidRPr="00253711">
        <w:rPr>
          <w:sz w:val="26"/>
          <w:szCs w:val="26"/>
        </w:rPr>
        <w:t>подготавливает и согласовывает проект решений по результатам проверки;</w:t>
      </w:r>
    </w:p>
    <w:p w:rsidR="0026504A" w:rsidRPr="00253711" w:rsidRDefault="0026504A" w:rsidP="0026504A">
      <w:pPr>
        <w:pStyle w:val="a3"/>
        <w:ind w:firstLine="708"/>
        <w:rPr>
          <w:sz w:val="26"/>
          <w:szCs w:val="26"/>
        </w:rPr>
      </w:pPr>
      <w:r w:rsidRPr="00253711">
        <w:rPr>
          <w:sz w:val="26"/>
          <w:szCs w:val="26"/>
        </w:rPr>
        <w:t>направляет решения по результатам проверок;</w:t>
      </w:r>
    </w:p>
    <w:p w:rsidR="0026504A" w:rsidRPr="00253711" w:rsidRDefault="0026504A" w:rsidP="0026504A">
      <w:pPr>
        <w:pStyle w:val="a3"/>
        <w:ind w:firstLine="708"/>
        <w:rPr>
          <w:sz w:val="26"/>
          <w:szCs w:val="26"/>
        </w:rPr>
      </w:pPr>
      <w:r w:rsidRPr="00253711">
        <w:rPr>
          <w:sz w:val="26"/>
          <w:szCs w:val="26"/>
        </w:rPr>
        <w:t>выносит решения о привлечении налогоплательщиков к налоговой ответственности, предусмотренной ст. 119, 126 НК РФ за несвоевременное предоставление бухгалтерской и налоговой отчетности, привлечении к административной ответственности.</w:t>
      </w:r>
    </w:p>
    <w:p w:rsidR="0026504A" w:rsidRPr="00253711" w:rsidRDefault="0026504A" w:rsidP="0026504A">
      <w:pPr>
        <w:pStyle w:val="a3"/>
        <w:ind w:firstLine="708"/>
        <w:rPr>
          <w:sz w:val="26"/>
          <w:szCs w:val="26"/>
        </w:rPr>
      </w:pPr>
      <w:r w:rsidRPr="00253711">
        <w:rPr>
          <w:sz w:val="26"/>
          <w:szCs w:val="26"/>
        </w:rPr>
        <w:t>обеспечивает производство по делам о налоговых правонарушениях и преступлениях;</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обеспечивает ведение информационного ресурса «камеральные налоговые проверки».</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составляет протоколы об административной ответственности, привлекает к налоговой ответственности, согласно ст. 122 НК РФ.</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 xml:space="preserve">приостанавливает движение денежных средств по расчетным счетам налогоплательщика в случае непредставления отчетности.  </w:t>
      </w:r>
    </w:p>
    <w:p w:rsidR="0026504A" w:rsidRPr="00253711" w:rsidRDefault="0026504A" w:rsidP="0026504A">
      <w:pPr>
        <w:pStyle w:val="a3"/>
        <w:ind w:firstLine="708"/>
        <w:rPr>
          <w:noProof/>
          <w:sz w:val="26"/>
          <w:szCs w:val="26"/>
        </w:rPr>
      </w:pPr>
      <w:r w:rsidRPr="00253711">
        <w:rPr>
          <w:noProof/>
          <w:sz w:val="26"/>
          <w:szCs w:val="26"/>
        </w:rPr>
        <w:t>проводит отбор налогоплательщиков для включения в план выездных налоговых проверок;</w:t>
      </w:r>
    </w:p>
    <w:p w:rsidR="0026504A" w:rsidRPr="00253711" w:rsidRDefault="0026504A" w:rsidP="0026504A">
      <w:pPr>
        <w:pStyle w:val="a3"/>
        <w:ind w:firstLine="708"/>
        <w:rPr>
          <w:noProof/>
          <w:sz w:val="26"/>
          <w:szCs w:val="26"/>
        </w:rPr>
      </w:pPr>
      <w:r w:rsidRPr="00253711">
        <w:rPr>
          <w:noProof/>
          <w:sz w:val="26"/>
          <w:szCs w:val="26"/>
        </w:rPr>
        <w:t>анализирует причасность схем уклонения от налогообложения, в т.ч. крупнейших и основных налогоплательщиков, вносит предложения по их предотвращению;</w:t>
      </w:r>
    </w:p>
    <w:p w:rsidR="0026504A" w:rsidRPr="00253711" w:rsidRDefault="0026504A" w:rsidP="0026504A">
      <w:pPr>
        <w:pStyle w:val="a3"/>
        <w:ind w:firstLine="708"/>
        <w:rPr>
          <w:noProof/>
          <w:sz w:val="26"/>
          <w:szCs w:val="26"/>
        </w:rPr>
      </w:pPr>
      <w:r w:rsidRPr="00253711">
        <w:rPr>
          <w:noProof/>
          <w:sz w:val="26"/>
          <w:szCs w:val="26"/>
        </w:rPr>
        <w:t>информирует отдел регистрации и учета налогоплательщиков о наличии оснований для инициирования ликвидации налогоплательщиков;</w:t>
      </w:r>
    </w:p>
    <w:p w:rsidR="0026504A" w:rsidRPr="00253711" w:rsidRDefault="0026504A" w:rsidP="0026504A">
      <w:pPr>
        <w:pStyle w:val="a3"/>
        <w:ind w:firstLine="708"/>
        <w:rPr>
          <w:noProof/>
          <w:sz w:val="26"/>
          <w:szCs w:val="26"/>
        </w:rPr>
      </w:pPr>
      <w:r w:rsidRPr="00253711">
        <w:rPr>
          <w:noProof/>
          <w:sz w:val="26"/>
          <w:szCs w:val="26"/>
        </w:rPr>
        <w:t>формирует статистическую отчетность о результатах проверок соблюдения законодательства о налогах и сборах, утвержденной ФНС России;</w:t>
      </w:r>
    </w:p>
    <w:p w:rsidR="0026504A" w:rsidRPr="00253711" w:rsidRDefault="0026504A" w:rsidP="0026504A">
      <w:pPr>
        <w:pStyle w:val="a3"/>
        <w:ind w:firstLine="708"/>
        <w:rPr>
          <w:noProof/>
          <w:sz w:val="26"/>
          <w:szCs w:val="26"/>
        </w:rPr>
      </w:pPr>
      <w:r w:rsidRPr="00253711">
        <w:rPr>
          <w:noProof/>
          <w:sz w:val="26"/>
          <w:szCs w:val="26"/>
        </w:rPr>
        <w:t>проводит подготовительные работы;</w:t>
      </w:r>
    </w:p>
    <w:p w:rsidR="0026504A" w:rsidRPr="00253711" w:rsidRDefault="0026504A" w:rsidP="0026504A">
      <w:pPr>
        <w:pStyle w:val="a3"/>
        <w:ind w:firstLine="708"/>
        <w:rPr>
          <w:noProof/>
          <w:sz w:val="26"/>
          <w:szCs w:val="26"/>
        </w:rPr>
      </w:pPr>
      <w:r w:rsidRPr="00253711">
        <w:rPr>
          <w:noProof/>
          <w:sz w:val="26"/>
          <w:szCs w:val="26"/>
        </w:rPr>
        <w:t>настраивает, формирует отчеты и передает их в Управление в установленные сроки;</w:t>
      </w:r>
    </w:p>
    <w:p w:rsidR="0026504A" w:rsidRPr="00253711" w:rsidRDefault="0026504A" w:rsidP="0026504A">
      <w:pPr>
        <w:pStyle w:val="a3"/>
        <w:ind w:firstLine="708"/>
        <w:rPr>
          <w:noProof/>
          <w:sz w:val="26"/>
          <w:szCs w:val="26"/>
        </w:rPr>
      </w:pPr>
      <w:r w:rsidRPr="00253711">
        <w:rPr>
          <w:noProof/>
          <w:sz w:val="26"/>
          <w:szCs w:val="26"/>
        </w:rPr>
        <w:t>подготавливает ответы на письменные запросы налогоплательщиков;</w:t>
      </w:r>
    </w:p>
    <w:p w:rsidR="0026504A" w:rsidRPr="00253711" w:rsidRDefault="0026504A" w:rsidP="0026504A">
      <w:pPr>
        <w:pStyle w:val="a3"/>
        <w:ind w:firstLine="708"/>
        <w:rPr>
          <w:noProof/>
          <w:sz w:val="26"/>
          <w:szCs w:val="26"/>
        </w:rPr>
      </w:pPr>
      <w:r w:rsidRPr="00253711">
        <w:rPr>
          <w:noProof/>
          <w:sz w:val="26"/>
          <w:szCs w:val="26"/>
        </w:rPr>
        <w:t>подготавливает перечень налоговых обязательств по категориям налогоплательщиков.</w:t>
      </w:r>
    </w:p>
    <w:p w:rsidR="0026504A" w:rsidRPr="00253711" w:rsidRDefault="0026504A" w:rsidP="0026504A">
      <w:pPr>
        <w:pStyle w:val="a3"/>
        <w:ind w:firstLine="708"/>
        <w:rPr>
          <w:noProof/>
          <w:sz w:val="26"/>
          <w:szCs w:val="26"/>
        </w:rPr>
      </w:pPr>
      <w:r w:rsidRPr="00253711">
        <w:rPr>
          <w:noProof/>
          <w:sz w:val="26"/>
          <w:szCs w:val="26"/>
        </w:rPr>
        <w:t>работает с услугой удаленного доступа к федеральным информационным ресурсам.</w:t>
      </w:r>
    </w:p>
    <w:p w:rsidR="0026504A" w:rsidRPr="00253711" w:rsidRDefault="0026504A" w:rsidP="0026504A">
      <w:pPr>
        <w:pStyle w:val="a3"/>
        <w:ind w:firstLine="708"/>
        <w:rPr>
          <w:noProof/>
          <w:sz w:val="26"/>
          <w:szCs w:val="26"/>
        </w:rPr>
      </w:pPr>
      <w:r w:rsidRPr="00253711">
        <w:rPr>
          <w:noProof/>
          <w:sz w:val="26"/>
          <w:szCs w:val="26"/>
        </w:rPr>
        <w:t xml:space="preserve">исполняет контрольные задания Управления, направляет статистическую отчетность, согласно распоряжений начальника отдела. </w:t>
      </w:r>
    </w:p>
    <w:p w:rsidR="0026504A" w:rsidRPr="00253711" w:rsidRDefault="0026504A" w:rsidP="0026504A">
      <w:pPr>
        <w:tabs>
          <w:tab w:val="num" w:pos="0"/>
        </w:tabs>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 xml:space="preserve">всемерно способствует формированию и укреплению благоприятного морально-психологического климата в коллективе; </w:t>
      </w:r>
    </w:p>
    <w:p w:rsidR="0026504A" w:rsidRPr="00253711" w:rsidRDefault="0026504A" w:rsidP="0026504A">
      <w:pPr>
        <w:tabs>
          <w:tab w:val="num" w:pos="0"/>
        </w:tabs>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не разглашает сведения конфиденциального характера;</w:t>
      </w:r>
    </w:p>
    <w:p w:rsidR="0026504A" w:rsidRPr="00253711" w:rsidRDefault="0026504A" w:rsidP="0026504A">
      <w:pPr>
        <w:tabs>
          <w:tab w:val="num" w:pos="0"/>
        </w:tabs>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обеспечивает организацию работы по защите информации в отделе;</w:t>
      </w:r>
    </w:p>
    <w:p w:rsidR="0026504A" w:rsidRPr="00253711" w:rsidRDefault="0026504A" w:rsidP="0026504A">
      <w:pPr>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выполняет требования по защите информации;</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обеспечивает сохранность комплектности закрепленного оборудования;</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обеспечивает сохранность целостности специальных пломбировочных устройств (</w:t>
      </w:r>
      <w:proofErr w:type="spellStart"/>
      <w:r w:rsidRPr="00253711">
        <w:rPr>
          <w:rFonts w:ascii="Times New Roman" w:hAnsi="Times New Roman" w:cs="Times New Roman"/>
          <w:sz w:val="26"/>
          <w:szCs w:val="26"/>
        </w:rPr>
        <w:t>стикеров</w:t>
      </w:r>
      <w:proofErr w:type="spellEnd"/>
      <w:r w:rsidRPr="00253711">
        <w:rPr>
          <w:rFonts w:ascii="Times New Roman" w:hAnsi="Times New Roman" w:cs="Times New Roman"/>
          <w:sz w:val="26"/>
          <w:szCs w:val="26"/>
        </w:rPr>
        <w:t>, лент, пломб, печатей и др.) на закрепленном оборудовании;</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использует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t>исключает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26504A" w:rsidRPr="00253711" w:rsidRDefault="0026504A" w:rsidP="0026504A">
      <w:pPr>
        <w:spacing w:after="0" w:line="240" w:lineRule="auto"/>
        <w:ind w:firstLine="708"/>
        <w:jc w:val="both"/>
        <w:rPr>
          <w:rFonts w:ascii="Times New Roman" w:hAnsi="Times New Roman" w:cs="Times New Roman"/>
          <w:sz w:val="26"/>
          <w:szCs w:val="26"/>
        </w:rPr>
      </w:pPr>
      <w:r w:rsidRPr="00253711">
        <w:rPr>
          <w:rFonts w:ascii="Times New Roman" w:hAnsi="Times New Roman" w:cs="Times New Roman"/>
          <w:sz w:val="26"/>
          <w:szCs w:val="26"/>
        </w:rPr>
        <w:lastRenderedPageBreak/>
        <w:t>исключает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 и отдела кадров и безопасности Инспекции);</w:t>
      </w:r>
    </w:p>
    <w:p w:rsidR="0026504A" w:rsidRPr="00253711" w:rsidRDefault="0026504A" w:rsidP="0026504A">
      <w:pPr>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 xml:space="preserve">не разглашает конфиденциальную информацию, к которой он допущен, рубежи ее защиты, в том числе сведения о </w:t>
      </w:r>
      <w:proofErr w:type="spellStart"/>
      <w:r w:rsidRPr="00253711">
        <w:rPr>
          <w:rFonts w:ascii="Times New Roman" w:hAnsi="Times New Roman" w:cs="Times New Roman"/>
          <w:sz w:val="26"/>
          <w:szCs w:val="26"/>
        </w:rPr>
        <w:t>криптоключах</w:t>
      </w:r>
      <w:proofErr w:type="spellEnd"/>
      <w:r w:rsidRPr="00253711">
        <w:rPr>
          <w:rFonts w:ascii="Times New Roman" w:hAnsi="Times New Roman" w:cs="Times New Roman"/>
          <w:sz w:val="26"/>
          <w:szCs w:val="26"/>
        </w:rPr>
        <w:t>;</w:t>
      </w:r>
    </w:p>
    <w:p w:rsidR="0026504A" w:rsidRPr="00253711" w:rsidRDefault="0026504A" w:rsidP="0026504A">
      <w:pPr>
        <w:spacing w:after="0" w:line="240" w:lineRule="auto"/>
        <w:ind w:firstLine="720"/>
        <w:jc w:val="both"/>
        <w:rPr>
          <w:rFonts w:ascii="Times New Roman" w:hAnsi="Times New Roman" w:cs="Times New Roman"/>
          <w:sz w:val="26"/>
          <w:szCs w:val="26"/>
        </w:rPr>
      </w:pPr>
      <w:r w:rsidRPr="00253711">
        <w:rPr>
          <w:rFonts w:ascii="Times New Roman" w:hAnsi="Times New Roman" w:cs="Times New Roman"/>
          <w:sz w:val="26"/>
          <w:szCs w:val="26"/>
        </w:rPr>
        <w:t>соблюдает требования к обеспечению безопасности конфиденциальной информации с использованием СКЗИ;</w:t>
      </w:r>
    </w:p>
    <w:p w:rsidR="0026504A" w:rsidRPr="00253711" w:rsidRDefault="0026504A" w:rsidP="0026504A">
      <w:pPr>
        <w:pStyle w:val="a3"/>
        <w:ind w:firstLine="720"/>
        <w:rPr>
          <w:noProof/>
          <w:sz w:val="26"/>
          <w:szCs w:val="26"/>
        </w:rPr>
      </w:pPr>
      <w:r w:rsidRPr="00253711">
        <w:rPr>
          <w:noProof/>
          <w:sz w:val="26"/>
          <w:szCs w:val="26"/>
        </w:rPr>
        <w:t>выполняет основные обязанности гражданского служащего, предустмотренные статьями 8, 9 Федерального закона от 25 декабря 2008 года № 273-ФЗ «О противодействии коррупции»;</w:t>
      </w:r>
    </w:p>
    <w:p w:rsidR="0026504A" w:rsidRPr="00253711" w:rsidRDefault="0026504A" w:rsidP="0026504A">
      <w:pPr>
        <w:spacing w:after="0" w:line="240" w:lineRule="auto"/>
        <w:jc w:val="both"/>
        <w:rPr>
          <w:rFonts w:ascii="Times New Roman" w:hAnsi="Times New Roman" w:cs="Times New Roman"/>
          <w:sz w:val="26"/>
          <w:szCs w:val="26"/>
        </w:rPr>
      </w:pPr>
      <w:r w:rsidRPr="00253711">
        <w:rPr>
          <w:rFonts w:ascii="Times New Roman" w:hAnsi="Times New Roman" w:cs="Times New Roman"/>
          <w:noProof/>
          <w:sz w:val="26"/>
          <w:szCs w:val="26"/>
        </w:rPr>
        <w:t xml:space="preserve"> </w:t>
      </w:r>
      <w:r w:rsidRPr="00253711">
        <w:rPr>
          <w:rFonts w:ascii="Times New Roman" w:hAnsi="Times New Roman" w:cs="Times New Roman"/>
          <w:noProof/>
          <w:sz w:val="26"/>
          <w:szCs w:val="26"/>
        </w:rPr>
        <w:tab/>
        <w:t>выполняет</w:t>
      </w:r>
      <w:r w:rsidRPr="00253711">
        <w:rPr>
          <w:rFonts w:ascii="Times New Roman" w:hAnsi="Times New Roman" w:cs="Times New Roman"/>
          <w:sz w:val="26"/>
          <w:szCs w:val="26"/>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26504A" w:rsidRPr="00253711" w:rsidRDefault="0026504A" w:rsidP="0026504A">
      <w:pPr>
        <w:spacing w:after="0" w:line="240" w:lineRule="auto"/>
        <w:jc w:val="both"/>
        <w:rPr>
          <w:rFonts w:ascii="Times New Roman" w:hAnsi="Times New Roman" w:cs="Times New Roman"/>
          <w:color w:val="FF0000"/>
          <w:sz w:val="26"/>
          <w:szCs w:val="26"/>
        </w:rPr>
      </w:pPr>
      <w:r w:rsidRPr="00253711">
        <w:rPr>
          <w:rFonts w:ascii="Times New Roman" w:hAnsi="Times New Roman" w:cs="Times New Roman"/>
          <w:sz w:val="26"/>
          <w:szCs w:val="26"/>
        </w:rPr>
        <w:t xml:space="preserve">             соблюдает Кодекс этики и служебного поведения государственных гражданских служащих Федеральной налоговой службы</w:t>
      </w:r>
      <w:r w:rsidRPr="00253711">
        <w:rPr>
          <w:rFonts w:ascii="Times New Roman" w:hAnsi="Times New Roman" w:cs="Times New Roman"/>
          <w:color w:val="FF0000"/>
          <w:sz w:val="26"/>
          <w:szCs w:val="26"/>
        </w:rPr>
        <w:t xml:space="preserve">. </w:t>
      </w:r>
    </w:p>
    <w:p w:rsidR="0026504A" w:rsidRPr="00253711" w:rsidRDefault="0026504A" w:rsidP="0026504A">
      <w:pPr>
        <w:spacing w:after="0" w:line="240" w:lineRule="auto"/>
        <w:ind w:firstLine="539"/>
        <w:jc w:val="both"/>
        <w:rPr>
          <w:rFonts w:ascii="Times New Roman" w:hAnsi="Times New Roman" w:cs="Times New Roman"/>
          <w:bCs/>
          <w:sz w:val="26"/>
          <w:szCs w:val="26"/>
        </w:rPr>
      </w:pPr>
      <w:r w:rsidRPr="00253711">
        <w:rPr>
          <w:rFonts w:ascii="Times New Roman" w:hAnsi="Times New Roman" w:cs="Times New Roman"/>
          <w:sz w:val="26"/>
          <w:szCs w:val="26"/>
        </w:rPr>
        <w:t>Исходя из установленных полномочий государственный налоговый инспектор</w:t>
      </w:r>
      <w:r w:rsidRPr="00253711">
        <w:rPr>
          <w:rFonts w:ascii="Times New Roman" w:hAnsi="Times New Roman" w:cs="Times New Roman"/>
          <w:bCs/>
          <w:sz w:val="26"/>
          <w:szCs w:val="26"/>
        </w:rPr>
        <w:t xml:space="preserve"> отдела</w:t>
      </w:r>
      <w:r w:rsidRPr="00253711">
        <w:rPr>
          <w:rFonts w:ascii="Times New Roman" w:hAnsi="Times New Roman" w:cs="Times New Roman"/>
          <w:sz w:val="26"/>
          <w:szCs w:val="26"/>
        </w:rPr>
        <w:t>:</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получает надлежащие организационно-технические условия, необходимые для исполнения должностных обязанностей;</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знакомится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получает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w:t>
      </w:r>
      <w:proofErr w:type="gramStart"/>
      <w:r w:rsidRPr="00253711">
        <w:rPr>
          <w:rFonts w:ascii="Times New Roman" w:hAnsi="Times New Roman"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253711">
        <w:rPr>
          <w:rFonts w:ascii="Times New Roman" w:hAnsi="Times New Roman" w:cs="Times New Roman"/>
          <w:sz w:val="26"/>
          <w:szCs w:val="26"/>
        </w:rPr>
        <w:t>, органы местного самоуправления, общественные объединения и иные организации;</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защиту сведений о гражданском служащем;</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должностной рост на конкурсной основе;</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lastRenderedPageBreak/>
        <w:t xml:space="preserve">        получает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6504A" w:rsidRPr="00253711" w:rsidRDefault="0026504A" w:rsidP="0026504A">
      <w:pPr>
        <w:shd w:val="clear" w:color="auto" w:fill="FFFFFF"/>
        <w:tabs>
          <w:tab w:val="left" w:pos="720"/>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членство в профессиональном союзе;</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26504A" w:rsidRPr="00253711" w:rsidRDefault="0026504A" w:rsidP="0026504A">
      <w:pPr>
        <w:shd w:val="clear" w:color="auto" w:fill="FFFFFF"/>
        <w:tabs>
          <w:tab w:val="left" w:pos="540"/>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проведение по его заявлению служебной проверки;</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защиту своих прав и законных интересов на гражданской службе, включая обжалование в суде их нарушения;</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государственную защиту своих жизни и здоровья, жизни и здоровья членов своей семьи, а также принадлежащего ему имущества;</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государственное пенсионное обеспечение в соответствии с федеральным законом;</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доступ к служебной тайне в соответствии с полномочиями, определенными должностным регламентом;</w:t>
      </w:r>
    </w:p>
    <w:p w:rsidR="0026504A" w:rsidRPr="00253711" w:rsidRDefault="0026504A" w:rsidP="0026504A">
      <w:pPr>
        <w:shd w:val="clear" w:color="auto" w:fill="FFFFFF"/>
        <w:tabs>
          <w:tab w:val="left" w:pos="7464"/>
        </w:tabs>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 xml:space="preserve">        имеет право 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6.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IV. Перечень вопросов, по которым государственный</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налоговый инспектор вправе или обязан самостоятельно</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принимать управленческие и иные решения</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pStyle w:val="ConsPlusNormal"/>
        <w:ind w:firstLine="540"/>
        <w:jc w:val="both"/>
        <w:rPr>
          <w:rFonts w:ascii="Times New Roman" w:hAnsi="Times New Roman" w:cs="Times New Roman"/>
          <w:sz w:val="26"/>
          <w:szCs w:val="26"/>
        </w:rPr>
      </w:pPr>
      <w:r w:rsidRPr="00253711">
        <w:rPr>
          <w:rFonts w:ascii="Times New Roman" w:hAnsi="Times New Roman" w:cs="Times New Roman"/>
          <w:sz w:val="26"/>
          <w:szCs w:val="26"/>
        </w:rPr>
        <w:t>7. При исполнении служебных обязанностей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w:t>
      </w:r>
    </w:p>
    <w:p w:rsidR="0026504A" w:rsidRPr="00253711" w:rsidRDefault="0026504A" w:rsidP="0026504A">
      <w:pPr>
        <w:pStyle w:val="ConsPlusNormal"/>
        <w:ind w:firstLine="540"/>
        <w:jc w:val="both"/>
        <w:rPr>
          <w:rFonts w:ascii="Times New Roman" w:hAnsi="Times New Roman" w:cs="Times New Roman"/>
          <w:sz w:val="26"/>
          <w:szCs w:val="26"/>
        </w:rPr>
      </w:pPr>
      <w:r w:rsidRPr="00253711">
        <w:rPr>
          <w:rFonts w:ascii="Times New Roman" w:hAnsi="Times New Roman" w:cs="Times New Roman"/>
          <w:sz w:val="26"/>
          <w:szCs w:val="26"/>
        </w:rPr>
        <w:t>8. При исполнении служебных обязанностей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V. Перечень вопросов, по которым государственный налоговый</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инспектор вправе или обязан участвовать при подготовке</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проектов нормативных правовых актов и (или) проектов</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управленческих и иных решений</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9. Государственный налоговый инспектор в соответствии со своей компетенцией вправе участвовать в подготовке (обсуждении) следующих проектов:</w:t>
      </w:r>
    </w:p>
    <w:p w:rsidR="0026504A" w:rsidRPr="00253711" w:rsidRDefault="0026504A" w:rsidP="0026504A">
      <w:pPr>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применения законодательства Российской Федерации о государственной гражданской службе; </w:t>
      </w:r>
    </w:p>
    <w:p w:rsidR="0026504A" w:rsidRPr="00253711" w:rsidRDefault="0026504A" w:rsidP="0026504A">
      <w:pPr>
        <w:spacing w:after="0" w:line="240" w:lineRule="auto"/>
        <w:jc w:val="both"/>
        <w:rPr>
          <w:rFonts w:ascii="Times New Roman" w:hAnsi="Times New Roman" w:cs="Times New Roman"/>
          <w:sz w:val="26"/>
          <w:szCs w:val="26"/>
        </w:rPr>
      </w:pPr>
      <w:r w:rsidRPr="00253711">
        <w:rPr>
          <w:rFonts w:ascii="Times New Roman" w:hAnsi="Times New Roman" w:cs="Times New Roman"/>
          <w:sz w:val="26"/>
          <w:szCs w:val="26"/>
        </w:rPr>
        <w:tab/>
        <w:t>иным вопросам.</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lastRenderedPageBreak/>
        <w:t>10. Государственный налоговый инспектор в соответствии со своей компетенцией обязан участвовать в подготовке (обсуждении) следующих проектов:</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положений об отделе и инспекции;</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графика отпусков гражданских служащих отдела;</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иных актов по поручению непосредственного руководителя и руководства инспекции.</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VI. Сроки и процедуры подготовки, рассмотрения проектов</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управленческих и иных решений, порядок согласования</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и принятия данных решений</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11.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6504A" w:rsidRPr="00253711" w:rsidRDefault="0026504A" w:rsidP="0026504A">
      <w:pPr>
        <w:autoSpaceDE w:val="0"/>
        <w:autoSpaceDN w:val="0"/>
        <w:adjustRightInd w:val="0"/>
        <w:spacing w:after="0" w:line="240" w:lineRule="auto"/>
        <w:outlineLvl w:val="1"/>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VII. Порядок служебного взаимодействия</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12. </w:t>
      </w:r>
      <w:proofErr w:type="gramStart"/>
      <w:r w:rsidRPr="00253711">
        <w:rPr>
          <w:rFonts w:ascii="Times New Roman" w:hAnsi="Times New Roman" w:cs="Times New Roman"/>
          <w:sz w:val="26"/>
          <w:szCs w:val="26"/>
        </w:rPr>
        <w:t xml:space="preserve">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history="1">
        <w:r w:rsidRPr="00253711">
          <w:rPr>
            <w:rFonts w:ascii="Times New Roman" w:hAnsi="Times New Roman" w:cs="Times New Roman"/>
            <w:color w:val="0000FF"/>
            <w:sz w:val="26"/>
            <w:szCs w:val="26"/>
          </w:rPr>
          <w:t>принципов</w:t>
        </w:r>
      </w:hyperlink>
      <w:r w:rsidRPr="00253711">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rsidRPr="00253711">
        <w:rPr>
          <w:rFonts w:ascii="Times New Roman" w:hAnsi="Times New Roman" w:cs="Times New Roman"/>
          <w:sz w:val="26"/>
          <w:szCs w:val="26"/>
        </w:rPr>
        <w:t xml:space="preserve"> </w:t>
      </w:r>
      <w:proofErr w:type="gramStart"/>
      <w:r w:rsidRPr="00253711">
        <w:rPr>
          <w:rFonts w:ascii="Times New Roman" w:hAnsi="Times New Roman" w:cs="Times New Roman"/>
          <w:sz w:val="26"/>
          <w:szCs w:val="26"/>
        </w:rPr>
        <w:t xml:space="preserve">законодательства Российской Федерации, 2002, N 33, ст. 3196; 2007, N 13, ст. 1531; 2009, N 29, ст. 3658), и требований к служебному поведению, установленных </w:t>
      </w:r>
      <w:hyperlink r:id="rId13" w:history="1">
        <w:r w:rsidRPr="00253711">
          <w:rPr>
            <w:rFonts w:ascii="Times New Roman" w:hAnsi="Times New Roman" w:cs="Times New Roman"/>
            <w:color w:val="0000FF"/>
            <w:sz w:val="26"/>
            <w:szCs w:val="26"/>
          </w:rPr>
          <w:t>статьей 18</w:t>
        </w:r>
      </w:hyperlink>
      <w:r w:rsidRPr="00253711">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VIII. Перечень государственных услуг, оказываемых</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 xml:space="preserve">гражданам и организациям в соответствии </w:t>
      </w:r>
      <w:proofErr w:type="gramStart"/>
      <w:r w:rsidRPr="00253711">
        <w:rPr>
          <w:rFonts w:ascii="Times New Roman" w:hAnsi="Times New Roman" w:cs="Times New Roman"/>
          <w:sz w:val="26"/>
          <w:szCs w:val="26"/>
        </w:rPr>
        <w:t>с</w:t>
      </w:r>
      <w:proofErr w:type="gramEnd"/>
      <w:r w:rsidRPr="00253711">
        <w:rPr>
          <w:rFonts w:ascii="Times New Roman" w:hAnsi="Times New Roman" w:cs="Times New Roman"/>
          <w:sz w:val="26"/>
          <w:szCs w:val="26"/>
        </w:rPr>
        <w:t xml:space="preserve"> административным</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регламентом Федеральной налоговой службы</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suppressAutoHyphens/>
        <w:spacing w:line="240" w:lineRule="atLeast"/>
        <w:ind w:firstLine="720"/>
        <w:jc w:val="both"/>
        <w:rPr>
          <w:rFonts w:ascii="Times New Roman" w:hAnsi="Times New Roman" w:cs="Times New Roman"/>
          <w:sz w:val="26"/>
          <w:szCs w:val="26"/>
        </w:rPr>
      </w:pPr>
      <w:r w:rsidRPr="00253711">
        <w:rPr>
          <w:rFonts w:ascii="Times New Roman" w:hAnsi="Times New Roman" w:cs="Times New Roman"/>
          <w:sz w:val="26"/>
          <w:szCs w:val="26"/>
        </w:rPr>
        <w:t xml:space="preserve">13. </w:t>
      </w:r>
      <w:proofErr w:type="gramStart"/>
      <w:r w:rsidRPr="00253711">
        <w:rPr>
          <w:rFonts w:ascii="Times New Roman" w:hAnsi="Times New Roman" w:cs="Times New Roman"/>
          <w:sz w:val="26"/>
          <w:szCs w:val="26"/>
        </w:rPr>
        <w:t>Исходя из установленных полномочий государственный налоговый инспектор</w:t>
      </w:r>
      <w:r w:rsidRPr="00253711">
        <w:rPr>
          <w:rFonts w:ascii="Times New Roman" w:hAnsi="Times New Roman" w:cs="Times New Roman"/>
          <w:bCs/>
          <w:sz w:val="26"/>
          <w:szCs w:val="26"/>
        </w:rPr>
        <w:t xml:space="preserve"> отдела</w:t>
      </w:r>
      <w:r w:rsidRPr="00253711">
        <w:rPr>
          <w:rFonts w:ascii="Times New Roman" w:hAnsi="Times New Roman" w:cs="Times New Roman"/>
          <w:sz w:val="26"/>
          <w:szCs w:val="26"/>
        </w:rPr>
        <w:t xml:space="preserve"> не осуществляет</w:t>
      </w:r>
      <w:proofErr w:type="gramEnd"/>
      <w:r w:rsidRPr="00253711">
        <w:rPr>
          <w:rFonts w:ascii="Times New Roman" w:hAnsi="Times New Roman" w:cs="Times New Roman"/>
          <w:sz w:val="26"/>
          <w:szCs w:val="26"/>
        </w:rPr>
        <w:t xml:space="preserve"> оказание государственных услуг. </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jc w:val="center"/>
        <w:outlineLvl w:val="1"/>
        <w:rPr>
          <w:rFonts w:ascii="Times New Roman" w:hAnsi="Times New Roman" w:cs="Times New Roman"/>
          <w:sz w:val="26"/>
          <w:szCs w:val="26"/>
        </w:rPr>
      </w:pPr>
      <w:r w:rsidRPr="00253711">
        <w:rPr>
          <w:rFonts w:ascii="Times New Roman" w:hAnsi="Times New Roman" w:cs="Times New Roman"/>
          <w:sz w:val="26"/>
          <w:szCs w:val="26"/>
        </w:rPr>
        <w:t>IX. Показатели эффективности и результативности</w:t>
      </w:r>
    </w:p>
    <w:p w:rsidR="0026504A" w:rsidRPr="00253711" w:rsidRDefault="0026504A" w:rsidP="0026504A">
      <w:pPr>
        <w:autoSpaceDE w:val="0"/>
        <w:autoSpaceDN w:val="0"/>
        <w:adjustRightInd w:val="0"/>
        <w:spacing w:after="0" w:line="240" w:lineRule="auto"/>
        <w:jc w:val="center"/>
        <w:rPr>
          <w:rFonts w:ascii="Times New Roman" w:hAnsi="Times New Roman" w:cs="Times New Roman"/>
          <w:sz w:val="26"/>
          <w:szCs w:val="26"/>
        </w:rPr>
      </w:pPr>
      <w:r w:rsidRPr="00253711">
        <w:rPr>
          <w:rFonts w:ascii="Times New Roman" w:hAnsi="Times New Roman" w:cs="Times New Roman"/>
          <w:sz w:val="26"/>
          <w:szCs w:val="26"/>
        </w:rPr>
        <w:t>профессиональной служебной деятельности</w:t>
      </w:r>
    </w:p>
    <w:p w:rsidR="0026504A" w:rsidRPr="00253711" w:rsidRDefault="0026504A" w:rsidP="0026504A">
      <w:pPr>
        <w:autoSpaceDE w:val="0"/>
        <w:autoSpaceDN w:val="0"/>
        <w:adjustRightInd w:val="0"/>
        <w:spacing w:after="0" w:line="240" w:lineRule="auto"/>
        <w:jc w:val="both"/>
        <w:rPr>
          <w:rFonts w:ascii="Times New Roman" w:hAnsi="Times New Roman" w:cs="Times New Roman"/>
          <w:sz w:val="26"/>
          <w:szCs w:val="26"/>
        </w:rPr>
      </w:pP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14. Эффективность профессиональной служебной деятельности государственного налогового инспектора оценивается по следующим показателям:</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своевременности и опер</w:t>
      </w:r>
      <w:bookmarkStart w:id="0" w:name="_GoBack"/>
      <w:r w:rsidRPr="00253711">
        <w:rPr>
          <w:rFonts w:ascii="Times New Roman" w:hAnsi="Times New Roman" w:cs="Times New Roman"/>
          <w:sz w:val="26"/>
          <w:szCs w:val="26"/>
        </w:rPr>
        <w:t>а</w:t>
      </w:r>
      <w:bookmarkEnd w:id="0"/>
      <w:r w:rsidRPr="00253711">
        <w:rPr>
          <w:rFonts w:ascii="Times New Roman" w:hAnsi="Times New Roman" w:cs="Times New Roman"/>
          <w:sz w:val="26"/>
          <w:szCs w:val="26"/>
        </w:rPr>
        <w:t>тивности выполнения поручений;</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253711">
        <w:rPr>
          <w:rFonts w:ascii="Times New Roman" w:hAnsi="Times New Roman" w:cs="Times New Roman"/>
          <w:sz w:val="26"/>
          <w:szCs w:val="26"/>
        </w:rPr>
        <w:lastRenderedPageBreak/>
        <w:t>грамотному составлению документа, отсутствию стилистических и грамматических ошибок);</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6504A" w:rsidRPr="00253711" w:rsidRDefault="0026504A" w:rsidP="0026504A">
      <w:pPr>
        <w:autoSpaceDE w:val="0"/>
        <w:autoSpaceDN w:val="0"/>
        <w:adjustRightInd w:val="0"/>
        <w:spacing w:after="0" w:line="240" w:lineRule="auto"/>
        <w:ind w:firstLine="540"/>
        <w:jc w:val="both"/>
        <w:rPr>
          <w:rFonts w:ascii="Times New Roman" w:hAnsi="Times New Roman" w:cs="Times New Roman"/>
          <w:sz w:val="26"/>
          <w:szCs w:val="26"/>
        </w:rPr>
      </w:pPr>
      <w:r w:rsidRPr="00253711">
        <w:rPr>
          <w:rFonts w:ascii="Times New Roman" w:hAnsi="Times New Roman" w:cs="Times New Roman"/>
          <w:sz w:val="26"/>
          <w:szCs w:val="26"/>
        </w:rPr>
        <w:t>осознанию ответственности за последствия своих действий.</w:t>
      </w:r>
    </w:p>
    <w:p w:rsidR="002D534D" w:rsidRPr="004178FC" w:rsidRDefault="002D534D" w:rsidP="00717955">
      <w:pPr>
        <w:pStyle w:val="ConsPlusNormal"/>
        <w:ind w:firstLine="567"/>
        <w:jc w:val="both"/>
        <w:rPr>
          <w:rFonts w:ascii="Times New Roman" w:hAnsi="Times New Roman" w:cs="Times New Roman"/>
          <w:sz w:val="26"/>
          <w:szCs w:val="26"/>
        </w:rPr>
      </w:pPr>
    </w:p>
    <w:p w:rsidR="002D534D" w:rsidRPr="004178FC" w:rsidRDefault="002D534D" w:rsidP="002D534D">
      <w:pPr>
        <w:pStyle w:val="ConsPlusNormal"/>
        <w:outlineLvl w:val="2"/>
        <w:rPr>
          <w:rFonts w:ascii="Times New Roman" w:hAnsi="Times New Roman" w:cs="Times New Roman"/>
          <w:sz w:val="26"/>
          <w:szCs w:val="26"/>
        </w:rPr>
      </w:pPr>
    </w:p>
    <w:p w:rsidR="002D534D" w:rsidRPr="004178FC" w:rsidRDefault="002D534D" w:rsidP="002D534D">
      <w:pPr>
        <w:pStyle w:val="ConsPlusNormal"/>
        <w:jc w:val="center"/>
        <w:outlineLvl w:val="2"/>
        <w:rPr>
          <w:rFonts w:ascii="Times New Roman" w:hAnsi="Times New Roman" w:cs="Times New Roman"/>
          <w:sz w:val="26"/>
          <w:szCs w:val="26"/>
        </w:rPr>
      </w:pPr>
    </w:p>
    <w:p w:rsidR="002D534D" w:rsidRPr="004178FC" w:rsidRDefault="002D534D" w:rsidP="002D534D">
      <w:pPr>
        <w:pStyle w:val="ConsPlusNormal"/>
        <w:jc w:val="center"/>
        <w:outlineLvl w:val="2"/>
        <w:rPr>
          <w:rFonts w:ascii="Times New Roman" w:hAnsi="Times New Roman" w:cs="Times New Roman"/>
          <w:sz w:val="26"/>
          <w:szCs w:val="26"/>
        </w:rPr>
      </w:pPr>
    </w:p>
    <w:p w:rsidR="002D534D" w:rsidRDefault="002D534D" w:rsidP="002D534D">
      <w:pPr>
        <w:pStyle w:val="ConsPlusNormal"/>
        <w:jc w:val="center"/>
        <w:outlineLvl w:val="2"/>
        <w:rPr>
          <w:rFonts w:ascii="Times New Roman" w:hAnsi="Times New Roman" w:cs="Times New Roman"/>
        </w:rPr>
      </w:pPr>
    </w:p>
    <w:p w:rsidR="002D534D" w:rsidRDefault="002D534D" w:rsidP="002D534D">
      <w:pPr>
        <w:pStyle w:val="ConsPlusNormal"/>
        <w:jc w:val="center"/>
        <w:outlineLvl w:val="2"/>
        <w:rPr>
          <w:rFonts w:ascii="Times New Roman" w:hAnsi="Times New Roman" w:cs="Times New Roman"/>
        </w:rPr>
      </w:pPr>
    </w:p>
    <w:p w:rsidR="002D534D" w:rsidRDefault="002D534D" w:rsidP="002D534D">
      <w:pPr>
        <w:pStyle w:val="ConsPlusNormal"/>
        <w:jc w:val="center"/>
        <w:outlineLvl w:val="2"/>
        <w:rPr>
          <w:rFonts w:ascii="Times New Roman" w:hAnsi="Times New Roman" w:cs="Times New Roman"/>
        </w:rPr>
      </w:pPr>
    </w:p>
    <w:p w:rsidR="002D534D" w:rsidRDefault="002D534D" w:rsidP="002D534D">
      <w:pPr>
        <w:pStyle w:val="ConsPlusNormal"/>
        <w:jc w:val="center"/>
        <w:outlineLvl w:val="2"/>
        <w:rPr>
          <w:rFonts w:ascii="Times New Roman" w:hAnsi="Times New Roman" w:cs="Times New Roman"/>
        </w:rPr>
      </w:pPr>
    </w:p>
    <w:p w:rsidR="00097418" w:rsidRDefault="00097418"/>
    <w:sectPr w:rsidR="00097418" w:rsidSect="00592103">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796"/>
    <w:rsid w:val="000744BB"/>
    <w:rsid w:val="00097418"/>
    <w:rsid w:val="001022FA"/>
    <w:rsid w:val="00160681"/>
    <w:rsid w:val="0026504A"/>
    <w:rsid w:val="002D534D"/>
    <w:rsid w:val="002E4017"/>
    <w:rsid w:val="00320E4D"/>
    <w:rsid w:val="004178FC"/>
    <w:rsid w:val="00477EB4"/>
    <w:rsid w:val="00510D35"/>
    <w:rsid w:val="00547821"/>
    <w:rsid w:val="00592103"/>
    <w:rsid w:val="005D39AF"/>
    <w:rsid w:val="00670330"/>
    <w:rsid w:val="00673BEF"/>
    <w:rsid w:val="006D17C7"/>
    <w:rsid w:val="00717955"/>
    <w:rsid w:val="00897F3A"/>
    <w:rsid w:val="008E1EB2"/>
    <w:rsid w:val="009A317F"/>
    <w:rsid w:val="00B062E4"/>
    <w:rsid w:val="00C01F5C"/>
    <w:rsid w:val="00CE4796"/>
    <w:rsid w:val="00E961BF"/>
    <w:rsid w:val="00EB07E2"/>
    <w:rsid w:val="00EE6AB0"/>
    <w:rsid w:val="00F23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F5C"/>
  </w:style>
  <w:style w:type="paragraph" w:styleId="1">
    <w:name w:val="heading 1"/>
    <w:basedOn w:val="a"/>
    <w:next w:val="a"/>
    <w:link w:val="10"/>
    <w:qFormat/>
    <w:rsid w:val="002D534D"/>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3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534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2D534D"/>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2D534D"/>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D534D"/>
    <w:rPr>
      <w:rFonts w:ascii="Arial" w:eastAsia="Times New Roman" w:hAnsi="Arial" w:cs="Arial"/>
      <w:b/>
      <w:bCs/>
      <w:kern w:val="32"/>
      <w:sz w:val="32"/>
      <w:szCs w:val="32"/>
      <w:lang w:eastAsia="ru-RU"/>
    </w:rPr>
  </w:style>
  <w:style w:type="paragraph" w:customStyle="1" w:styleId="a5">
    <w:name w:val="Знак Знак Знак Знак Знак Знак"/>
    <w:basedOn w:val="a"/>
    <w:autoRedefine/>
    <w:rsid w:val="002D534D"/>
    <w:pPr>
      <w:spacing w:after="160" w:line="240" w:lineRule="exact"/>
    </w:pPr>
    <w:rPr>
      <w:rFonts w:ascii="Times New Roman" w:eastAsia="Times New Roman" w:hAnsi="Times New Roman" w:cs="Times New Roman"/>
      <w:sz w:val="28"/>
      <w:szCs w:val="28"/>
      <w:lang w:val="en-US"/>
    </w:rPr>
  </w:style>
  <w:style w:type="paragraph" w:customStyle="1" w:styleId="11">
    <w:name w:val="Знак Знак1"/>
    <w:basedOn w:val="a"/>
    <w:autoRedefine/>
    <w:rsid w:val="00EB07E2"/>
    <w:pPr>
      <w:spacing w:after="160" w:line="240" w:lineRule="exact"/>
    </w:pPr>
    <w:rPr>
      <w:rFonts w:ascii="Times New Roman" w:eastAsia="Times New Roman" w:hAnsi="Times New Roman" w:cs="Times New Roman"/>
      <w:sz w:val="28"/>
      <w:szCs w:val="28"/>
      <w:lang w:val="en-US"/>
    </w:rPr>
  </w:style>
  <w:style w:type="paragraph" w:styleId="a6">
    <w:name w:val="Normal (Web)"/>
    <w:basedOn w:val="a"/>
    <w:rsid w:val="00510D3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3"/>
    <w:basedOn w:val="a"/>
    <w:link w:val="30"/>
    <w:rsid w:val="000744B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0744BB"/>
    <w:rPr>
      <w:rFonts w:ascii="Times New Roman" w:eastAsia="Times New Roman" w:hAnsi="Times New Roman" w:cs="Times New Roman"/>
      <w:sz w:val="16"/>
      <w:szCs w:val="16"/>
      <w:lang w:eastAsia="ru-RU"/>
    </w:rPr>
  </w:style>
  <w:style w:type="paragraph" w:styleId="31">
    <w:name w:val="toc 3"/>
    <w:basedOn w:val="a"/>
    <w:next w:val="a"/>
    <w:autoRedefine/>
    <w:semiHidden/>
    <w:rsid w:val="00320E4D"/>
    <w:pPr>
      <w:tabs>
        <w:tab w:val="right" w:leader="dot" w:pos="9345"/>
      </w:tabs>
      <w:spacing w:after="0" w:line="240" w:lineRule="auto"/>
      <w:ind w:firstLine="720"/>
      <w:jc w:val="both"/>
    </w:pPr>
    <w:rPr>
      <w:rFonts w:ascii="Times New Roman" w:eastAsia="Times New Roman" w:hAnsi="Times New Roman" w:cs="Times New Roman"/>
      <w:sz w:val="24"/>
      <w:szCs w:val="24"/>
      <w:lang w:eastAsia="ru-RU"/>
    </w:rPr>
  </w:style>
  <w:style w:type="paragraph" w:customStyle="1" w:styleId="21">
    <w:name w:val="Основной текст 21"/>
    <w:basedOn w:val="a"/>
    <w:rsid w:val="00320E4D"/>
    <w:pPr>
      <w:spacing w:before="120" w:after="0" w:line="240" w:lineRule="auto"/>
      <w:ind w:firstLine="720"/>
      <w:jc w:val="both"/>
    </w:pPr>
    <w:rPr>
      <w:rFonts w:ascii="Times New Roman" w:eastAsia="Times New Roman" w:hAnsi="Times New Roman" w:cs="Times New Roman"/>
      <w:bCs/>
      <w:sz w:val="28"/>
      <w:szCs w:val="20"/>
      <w:lang w:eastAsia="ru-RU"/>
    </w:rPr>
  </w:style>
  <w:style w:type="paragraph" w:customStyle="1" w:styleId="2">
    <w:name w:val="çàãîëîâîê 2"/>
    <w:basedOn w:val="a"/>
    <w:next w:val="a"/>
    <w:rsid w:val="00320E4D"/>
    <w:pPr>
      <w:keepNext/>
      <w:spacing w:after="0" w:line="240" w:lineRule="auto"/>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F5C"/>
  </w:style>
  <w:style w:type="paragraph" w:styleId="1">
    <w:name w:val="heading 1"/>
    <w:basedOn w:val="a"/>
    <w:next w:val="a"/>
    <w:link w:val="10"/>
    <w:qFormat/>
    <w:rsid w:val="002D534D"/>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3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534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2D534D"/>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2D534D"/>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D534D"/>
    <w:rPr>
      <w:rFonts w:ascii="Arial" w:eastAsia="Times New Roman" w:hAnsi="Arial" w:cs="Arial"/>
      <w:b/>
      <w:bCs/>
      <w:kern w:val="32"/>
      <w:sz w:val="32"/>
      <w:szCs w:val="32"/>
      <w:lang w:eastAsia="ru-RU"/>
    </w:rPr>
  </w:style>
  <w:style w:type="paragraph" w:customStyle="1" w:styleId="a5">
    <w:name w:val="Знак Знак Знак Знак Знак Знак"/>
    <w:basedOn w:val="a"/>
    <w:autoRedefine/>
    <w:rsid w:val="002D534D"/>
    <w:pPr>
      <w:spacing w:after="160" w:line="240" w:lineRule="exact"/>
    </w:pPr>
    <w:rPr>
      <w:rFonts w:ascii="Times New Roman" w:eastAsia="Times New Roman" w:hAnsi="Times New Roman" w:cs="Times New Roman"/>
      <w:sz w:val="28"/>
      <w:szCs w:val="28"/>
      <w:lang w:val="en-US"/>
    </w:rPr>
  </w:style>
  <w:style w:type="paragraph" w:customStyle="1" w:styleId="11">
    <w:name w:val="Знак Знак1"/>
    <w:basedOn w:val="a"/>
    <w:autoRedefine/>
    <w:rsid w:val="00EB07E2"/>
    <w:pPr>
      <w:spacing w:after="160" w:line="240" w:lineRule="exact"/>
    </w:pPr>
    <w:rPr>
      <w:rFonts w:ascii="Times New Roman" w:eastAsia="Times New Roman" w:hAnsi="Times New Roman" w:cs="Times New Roman"/>
      <w:sz w:val="28"/>
      <w:szCs w:val="28"/>
      <w:lang w:val="en-US"/>
    </w:rPr>
  </w:style>
  <w:style w:type="paragraph" w:styleId="a6">
    <w:name w:val="Normal (Web)"/>
    <w:basedOn w:val="a"/>
    <w:rsid w:val="00510D3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3"/>
    <w:basedOn w:val="a"/>
    <w:link w:val="30"/>
    <w:rsid w:val="000744B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0744BB"/>
    <w:rPr>
      <w:rFonts w:ascii="Times New Roman" w:eastAsia="Times New Roman" w:hAnsi="Times New Roman" w:cs="Times New Roman"/>
      <w:sz w:val="16"/>
      <w:szCs w:val="16"/>
      <w:lang w:eastAsia="ru-RU"/>
    </w:rPr>
  </w:style>
  <w:style w:type="paragraph" w:styleId="31">
    <w:name w:val="toc 3"/>
    <w:basedOn w:val="a"/>
    <w:next w:val="a"/>
    <w:autoRedefine/>
    <w:semiHidden/>
    <w:rsid w:val="00320E4D"/>
    <w:pPr>
      <w:tabs>
        <w:tab w:val="right" w:leader="dot" w:pos="9345"/>
      </w:tabs>
      <w:spacing w:after="0" w:line="240" w:lineRule="auto"/>
      <w:ind w:firstLine="720"/>
      <w:jc w:val="both"/>
    </w:pPr>
    <w:rPr>
      <w:rFonts w:ascii="Times New Roman" w:eastAsia="Times New Roman" w:hAnsi="Times New Roman" w:cs="Times New Roman"/>
      <w:sz w:val="24"/>
      <w:szCs w:val="24"/>
      <w:lang w:eastAsia="ru-RU"/>
    </w:rPr>
  </w:style>
  <w:style w:type="paragraph" w:customStyle="1" w:styleId="21">
    <w:name w:val="Основной текст 21"/>
    <w:basedOn w:val="a"/>
    <w:rsid w:val="00320E4D"/>
    <w:pPr>
      <w:spacing w:before="120" w:after="0" w:line="240" w:lineRule="auto"/>
      <w:ind w:firstLine="720"/>
      <w:jc w:val="both"/>
    </w:pPr>
    <w:rPr>
      <w:rFonts w:ascii="Times New Roman" w:eastAsia="Times New Roman" w:hAnsi="Times New Roman" w:cs="Times New Roman"/>
      <w:bCs/>
      <w:sz w:val="28"/>
      <w:szCs w:val="20"/>
      <w:lang w:eastAsia="ru-RU"/>
    </w:rPr>
  </w:style>
  <w:style w:type="paragraph" w:customStyle="1" w:styleId="2">
    <w:name w:val="çàãîëîâîê 2"/>
    <w:basedOn w:val="a"/>
    <w:next w:val="a"/>
    <w:rsid w:val="00320E4D"/>
    <w:pPr>
      <w:keepNext/>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8C9B5B969723E0F548A2F541E033AE0BAEF3A0CC73FEC73FC26E7A92F4011502CBCC5C61D9535AGAy8I" TargetMode="External"/><Relationship Id="rId13" Type="http://schemas.openxmlformats.org/officeDocument/2006/relationships/hyperlink" Target="consultantplus://offline/ref=5C8C9B5B969723E0F548A2F541E033AE0BAEF3A0CC73FEC73FC26E7A92F4011502CBCC5C61D9535FGAy2I" TargetMode="External"/><Relationship Id="rId3" Type="http://schemas.openxmlformats.org/officeDocument/2006/relationships/settings" Target="settings.xml"/><Relationship Id="rId7" Type="http://schemas.openxmlformats.org/officeDocument/2006/relationships/hyperlink" Target="consultantplus://offline/ref=5C8C9B5B969723E0F548A2F541E033AE0BAEF3A0CC73FEC73FC26E7A92F4011502CBCC5C61D95358GAy9I" TargetMode="External"/><Relationship Id="rId12" Type="http://schemas.openxmlformats.org/officeDocument/2006/relationships/hyperlink" Target="consultantplus://offline/ref=5C8C9B5B969723E0F548A2F541E033AE01A6F2A8C170A3CD379B627895FB5E020582C05D61D951G5y1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C8C9B5B969723E0F548A2F541E033AE0BA7F0ADC32DA9C56E9760G7yFI" TargetMode="External"/><Relationship Id="rId11" Type="http://schemas.openxmlformats.org/officeDocument/2006/relationships/hyperlink" Target="consultantplus://offline/ref=FA93D346C3196BC9DFFC121EAB446D24293EF13F4C52AF367D441D0688E22BF1AF8F800BEEF0F976H13DN" TargetMode="External"/><Relationship Id="rId5" Type="http://schemas.openxmlformats.org/officeDocument/2006/relationships/hyperlink" Target="consultantplus://offline/ref=5C8C9B5B969723E0F548A2F541E033AE0BAEF6A0CD79FEC73FC26E7A92F4011502CBCC5C61D9525BGAy8I" TargetMode="External"/><Relationship Id="rId15" Type="http://schemas.openxmlformats.org/officeDocument/2006/relationships/theme" Target="theme/theme1.xml"/><Relationship Id="rId10" Type="http://schemas.openxmlformats.org/officeDocument/2006/relationships/hyperlink" Target="consultantplus://offline/ref=5C8C9B5B969723E0F548A2F541E033AE0BAEF3A0CC73FEC73FC26E7A92F4011502CBCC5C61D9535FGAy2I" TargetMode="External"/><Relationship Id="rId4" Type="http://schemas.openxmlformats.org/officeDocument/2006/relationships/webSettings" Target="webSettings.xml"/><Relationship Id="rId9" Type="http://schemas.openxmlformats.org/officeDocument/2006/relationships/hyperlink" Target="consultantplus://offline/ref=5C8C9B5B969723E0F548A2F541E033AE0BAEF3A0CC73FEC73FC26E7A92F4011502CBCC5C61D9535DGAy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2770</Words>
  <Characters>15790</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Ирина Анатольевна</dc:creator>
  <cp:lastModifiedBy>Чабанова Анастасия Федоровна</cp:lastModifiedBy>
  <cp:revision>2</cp:revision>
  <dcterms:created xsi:type="dcterms:W3CDTF">2017-11-23T08:47:00Z</dcterms:created>
  <dcterms:modified xsi:type="dcterms:W3CDTF">2017-11-23T08:47:00Z</dcterms:modified>
</cp:coreProperties>
</file>